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4515E380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A328CA">
        <w:rPr>
          <w:rFonts w:eastAsia="Times New Roman" w:cs="Times New Roman"/>
          <w:sz w:val="20"/>
          <w:szCs w:val="20"/>
          <w:lang w:eastAsia="en-GB"/>
        </w:rPr>
        <w:t>2</w:t>
      </w:r>
      <w:r w:rsidRPr="00E538F2" w:rsidR="00E538F2">
        <w:rPr>
          <w:rFonts w:eastAsia="Times New Roman" w:cs="Times New Roman"/>
          <w:sz w:val="20"/>
          <w:szCs w:val="20"/>
          <w:vertAlign w:val="superscript"/>
          <w:lang w:eastAsia="en-GB"/>
        </w:rPr>
        <w:t>nd</w:t>
      </w:r>
      <w:r w:rsidR="00E538F2">
        <w:rPr>
          <w:rFonts w:eastAsia="Times New Roman" w:cs="Times New Roman"/>
          <w:sz w:val="20"/>
          <w:szCs w:val="20"/>
          <w:lang w:eastAsia="en-GB"/>
        </w:rPr>
        <w:t xml:space="preserve"> May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E538F2" w:rsidR="00A328CA" w:rsidP="004A6D2F" w:rsidRDefault="003001BC" w14:paraId="1356CE9E" w14:textId="33E6974D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E538F2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E538F2">
        <w:rPr>
          <w:rFonts w:eastAsia="Times New Roman" w:cs="Times New Roman"/>
          <w:sz w:val="20"/>
          <w:szCs w:val="20"/>
          <w:lang w:eastAsia="en-GB"/>
        </w:rPr>
        <w:t>Federation Branch Council Meeting.</w:t>
      </w:r>
    </w:p>
    <w:p w:rsidRPr="00E538F2" w:rsidR="00E538F2" w:rsidP="00E538F2" w:rsidRDefault="00E538F2" w14:paraId="30473453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E538F2" w:rsidP="004A6D2F" w:rsidRDefault="00E538F2" w14:paraId="7EF9C722" w14:textId="28581947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Clwyd Alyn </w:t>
      </w:r>
      <w:r w:rsidRPr="00E538F2">
        <w:rPr>
          <w:rFonts w:eastAsia="Times New Roman"/>
          <w:sz w:val="20"/>
          <w:szCs w:val="20"/>
          <w:lang w:eastAsia="en-GB"/>
        </w:rPr>
        <w:t xml:space="preserve">Lock Puller news piece </w:t>
      </w:r>
      <w:r>
        <w:rPr>
          <w:rFonts w:eastAsia="Times New Roman"/>
          <w:sz w:val="20"/>
          <w:szCs w:val="20"/>
          <w:lang w:eastAsia="en-GB"/>
        </w:rPr>
        <w:t>Visit.</w:t>
      </w:r>
    </w:p>
    <w:p w:rsidRPr="00E538F2" w:rsidR="00E538F2" w:rsidP="00E538F2" w:rsidRDefault="00E538F2" w14:paraId="4AE544AA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="00E538F2" w:rsidP="004A6D2F" w:rsidRDefault="00E538F2" w14:paraId="79EE86D4" w14:textId="093622F2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Association of Police and Crime Commissioners Local Criminal Justice Board Chairs meeting </w:t>
      </w:r>
      <w:r w:rsidR="0085627E">
        <w:rPr>
          <w:rFonts w:eastAsia="Times New Roman"/>
          <w:sz w:val="20"/>
          <w:szCs w:val="20"/>
          <w:lang w:eastAsia="en-GB"/>
        </w:rPr>
        <w:t xml:space="preserve">to </w:t>
      </w:r>
      <w:r w:rsidRPr="00E538F2">
        <w:rPr>
          <w:rFonts w:eastAsia="Times New Roman"/>
          <w:sz w:val="20"/>
          <w:szCs w:val="20"/>
          <w:lang w:eastAsia="en-GB"/>
        </w:rPr>
        <w:t>discuss</w:t>
      </w:r>
      <w:r w:rsidR="0085627E">
        <w:rPr>
          <w:rFonts w:eastAsia="Times New Roman"/>
          <w:sz w:val="20"/>
          <w:szCs w:val="20"/>
          <w:lang w:eastAsia="en-GB"/>
        </w:rPr>
        <w:t xml:space="preserve"> the </w:t>
      </w:r>
      <w:r w:rsidRPr="00E538F2">
        <w:rPr>
          <w:rFonts w:eastAsia="Times New Roman"/>
          <w:sz w:val="20"/>
          <w:szCs w:val="20"/>
          <w:lang w:eastAsia="en-GB"/>
        </w:rPr>
        <w:t>local CJS scorecards.</w:t>
      </w:r>
    </w:p>
    <w:p w:rsidRPr="00E538F2" w:rsidR="00E538F2" w:rsidP="00E538F2" w:rsidRDefault="00E538F2" w14:paraId="26CBE79B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F45DE3" w:rsidR="00F45DE3" w:rsidP="00F45DE3" w:rsidRDefault="00F45DE3" w14:paraId="04A3C167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3B0FDC" w:rsidP="003B0FDC" w:rsidRDefault="003B0FDC" w14:paraId="40A87DFA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3B0FDC" w:rsidR="003B0FDC" w:rsidP="003B0FDC" w:rsidRDefault="003B0FDC" w14:paraId="2B3CACA1" w14:textId="77777777">
      <w:pPr>
        <w:pStyle w:val="ListParagraph"/>
        <w:rPr>
          <w:rFonts w:eastAsia="Times New Roman"/>
          <w:sz w:val="20"/>
          <w:szCs w:val="20"/>
          <w:lang w:eastAsia="en-GB"/>
        </w:rPr>
      </w:pPr>
    </w:p>
    <w:p w:rsidRPr="00474EA2" w:rsidR="005D2E2B" w:rsidP="00474EA2" w:rsidRDefault="005D2E2B" w14:paraId="5745349A" w14:textId="77777777">
      <w:pPr>
        <w:rPr>
          <w:rFonts w:eastAsia="Times New Roman"/>
          <w:sz w:val="20"/>
          <w:szCs w:val="20"/>
          <w:lang w:eastAsia="en-GB"/>
        </w:rPr>
      </w:pPr>
    </w:p>
    <w:p w:rsidR="00267AC1" w:rsidP="00267AC1" w:rsidRDefault="00267AC1" w14:paraId="10848AB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D2E2B" w:rsidR="003F113E" w:rsidP="005D2E2B" w:rsidRDefault="003F113E" w14:paraId="5A708BA0" w14:textId="2551CD8F">
      <w:pPr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6C7A8C96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:rsidR="0042567B" w:rsidP="002E16F7" w:rsidRDefault="00462A4D" w14:paraId="4F82C60D" w14:textId="4ED04B91">
      <w:pPr>
        <w:ind w:left="5400"/>
      </w:pPr>
      <w:r w:rsidRPr="00C453A5">
        <w:t xml:space="preserve">                                             </w:t>
      </w:r>
      <w:r w:rsidR="00337C72">
        <w:t xml:space="preserve">Andrew </w:t>
      </w:r>
      <w:proofErr w:type="spellStart"/>
      <w:r w:rsidR="00337C72">
        <w:t>Dunbobbin</w:t>
      </w:r>
      <w:proofErr w:type="spellEnd"/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A540D0" w:rsidR="00A540D0" w:rsidP="00A540D0" w:rsidRDefault="00A540D0" w14:paraId="27EFCB59" w14:textId="3558EEB9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2FCAFD6F" w14:textId="19695714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793E663D" w14:textId="69E53967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19D81F61" w14:textId="1338827D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79F2BC5D" w14:textId="70313C82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2BEB49D4" w14:textId="7C7C1491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3F2DF49D" w14:textId="610E0147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7153DD40" w14:textId="395BE5FF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15934A52" w14:textId="4E96E7BB">
      <w:pPr>
        <w:rPr>
          <w:rFonts w:eastAsia="Times New Roman" w:cs="Times New Roman"/>
          <w:sz w:val="24"/>
          <w:szCs w:val="24"/>
          <w:lang w:eastAsia="en-GB"/>
        </w:rPr>
      </w:pPr>
    </w:p>
    <w:p w:rsidRPr="00A540D0" w:rsidR="00A540D0" w:rsidP="00A540D0" w:rsidRDefault="00A540D0" w14:paraId="0E44D6C4" w14:textId="01EFCAEA">
      <w:pPr>
        <w:tabs>
          <w:tab w:val="left" w:pos="10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A540D0" w:rsidR="00A540D0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33A2" w14:textId="77777777" w:rsidR="00E538F2" w:rsidRDefault="00E53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4CF8BFE9" w:rsidR="0030130F" w:rsidRDefault="00337C72">
    <w:pPr>
      <w:pStyle w:val="Footer"/>
    </w:pPr>
    <w:r>
      <w:t>202</w:t>
    </w:r>
    <w:r w:rsidR="00152D02">
      <w:t>2.0</w:t>
    </w:r>
    <w:r w:rsidR="00E538F2">
      <w:t>5.02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FDD2" w14:textId="77777777" w:rsidR="00E538F2" w:rsidRDefault="00E5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8A9F" w14:textId="77777777" w:rsidR="00E538F2" w:rsidRDefault="00E53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3399" w14:textId="77777777" w:rsidR="00E538F2" w:rsidRDefault="00E53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28CA"/>
    <w:rsid w:val="00A34BAF"/>
    <w:rsid w:val="00A540D0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2022.05.02</dc:title>
  <dc:creator>Jennings, Gemma (Office of the P&amp;CC)</dc:creator>
  <cp:lastModifiedBy>HannahR</cp:lastModifiedBy>
  <cp:revision>119</cp:revision>
  <dcterms:created xsi:type="dcterms:W3CDTF">2018-06-06T12:13:00Z</dcterms:created>
  <dcterms:modified xsi:type="dcterms:W3CDTF">2022-05-11T15:14:13Z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